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48795DD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3C11D4B4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</w:t>
      </w:r>
      <w:proofErr w:type="spellStart"/>
      <w:r w:rsidR="00D8317B">
        <w:t>quelque</w:t>
      </w:r>
      <w:proofErr w:type="spellEnd"/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>par leurs nombres de donjons, puis par leurs troupes non-défaussées (</w:t>
      </w:r>
      <w:r w:rsidR="002834A7">
        <w:t>donc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2CEF2739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734F6A">
        <w:t>saboteur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>d’abord annoncer le saboteur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44C226A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  <w:r w:rsidR="00F22B64">
        <w:tab/>
      </w:r>
      <w:r w:rsidR="00F1765B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6D06F02D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131D99F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>votre baron ou d’un de vos saboteurs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45D74D14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>, mais</w:t>
      </w:r>
      <w:r w:rsidR="004A5328">
        <w:t xml:space="preserve"> </w:t>
      </w:r>
      <w:r>
        <w:t xml:space="preserve">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48C90E8A" w14:textId="616A6DE6" w:rsidR="00322CEF" w:rsidRDefault="004052DE" w:rsidP="00322CEF">
      <w:pPr>
        <w:pStyle w:val="Titre1"/>
        <w:tabs>
          <w:tab w:val="left" w:pos="2840"/>
        </w:tabs>
        <w:jc w:val="both"/>
      </w:pPr>
      <w:r>
        <w:t>Extensions</w:t>
      </w:r>
      <w:r w:rsidR="00322CEF">
        <w:t xml:space="preserve"> à tester</w:t>
      </w:r>
    </w:p>
    <w:p w14:paraId="3EB16B93" w14:textId="5E132469" w:rsidR="004052DE" w:rsidRDefault="003B6C0B" w:rsidP="004052DE">
      <w:pPr>
        <w:pStyle w:val="Titre2"/>
      </w:pPr>
      <w:r>
        <w:t>Trois</w:t>
      </w:r>
      <w:r w:rsidR="004052DE">
        <w:t xml:space="preserve"> </w:t>
      </w:r>
      <w:r>
        <w:t xml:space="preserve">types de </w:t>
      </w:r>
      <w:r w:rsidR="004052DE">
        <w:t>tuile de commandement</w:t>
      </w:r>
    </w:p>
    <w:p w14:paraId="466DA41E" w14:textId="216E0882" w:rsidR="004052DE" w:rsidRDefault="004052DE" w:rsidP="004052DE">
      <w:r>
        <w:t>Cette extension permet, non seulement à un baron de commander, mais aussi à un donjon et à un saboteur –rebaptisé « chevalier » – de commander s’il est dans un donjon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98"/>
        <w:gridCol w:w="1948"/>
        <w:gridCol w:w="1234"/>
        <w:gridCol w:w="1081"/>
        <w:gridCol w:w="1005"/>
        <w:gridCol w:w="1173"/>
        <w:gridCol w:w="1398"/>
      </w:tblGrid>
      <w:tr w:rsidR="004052DE" w14:paraId="2DC4127A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E2DE4C1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D01967" w14:textId="7E52810E" w:rsidR="004052DE" w:rsidRDefault="004052DE" w:rsidP="004052DE"/>
        </w:tc>
        <w:tc>
          <w:tcPr>
            <w:tcW w:w="0" w:type="auto"/>
            <w:gridSpan w:val="5"/>
            <w:tcBorders>
              <w:left w:val="single" w:sz="4" w:space="0" w:color="auto"/>
            </w:tcBorders>
            <w:shd w:val="pct20" w:color="auto" w:fill="auto"/>
          </w:tcPr>
          <w:p w14:paraId="2E8B36DA" w14:textId="2C32B9A4" w:rsidR="004052DE" w:rsidRPr="004052DE" w:rsidRDefault="004052DE" w:rsidP="004052DE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Ordre</w:t>
            </w:r>
          </w:p>
        </w:tc>
      </w:tr>
      <w:tr w:rsidR="004052DE" w14:paraId="35AD87B6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9BA46D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90FB70" w14:textId="21E224C8" w:rsidR="004052DE" w:rsidRDefault="004052DE" w:rsidP="004052DE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</w:tcPr>
          <w:p w14:paraId="6A0AC756" w14:textId="12B9E7C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A8E0B4E" w14:textId="751D412F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765479BD" w14:textId="19DA633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1CF2FAA" w14:textId="52224216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46444BB" w14:textId="5A65757D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4052DE" w14:paraId="127879D0" w14:textId="77777777" w:rsidTr="00C13EE8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20" w:color="auto" w:fill="auto"/>
            <w:textDirection w:val="btLr"/>
          </w:tcPr>
          <w:p w14:paraId="08BDD0AC" w14:textId="47138051" w:rsidR="004052DE" w:rsidRPr="004052DE" w:rsidRDefault="004052DE" w:rsidP="004052DE">
            <w:pPr>
              <w:ind w:left="113" w:right="113"/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Tuile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</w:tcPr>
          <w:p w14:paraId="5D3C196C" w14:textId="3BAD7712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65A828F0" w14:textId="55053591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7F375DD2" w14:textId="6F26D47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0A172AF1" w14:textId="134C17E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35D71786" w14:textId="239E3ED7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17AE3D75" w14:textId="77233304" w:rsidR="004052DE" w:rsidRDefault="004052DE" w:rsidP="004052DE">
            <w:pPr>
              <w:jc w:val="center"/>
            </w:pPr>
            <w:r>
              <w:t>Oui</w:t>
            </w:r>
          </w:p>
        </w:tc>
      </w:tr>
      <w:tr w:rsidR="004052DE" w14:paraId="387FB39F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5F82FF7A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32E5DEE7" w14:textId="74FB15DF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 + Chevalier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37A5228E" w14:textId="76C34C2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552B64DF" w14:textId="1CAFD0E3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7CC99D31" w14:textId="1CDD53F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5DA06D5D" w14:textId="3870ACDE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6E907FB2" w14:textId="74B5F5FD" w:rsidR="004052DE" w:rsidRDefault="004052DE" w:rsidP="004052DE">
            <w:pPr>
              <w:jc w:val="center"/>
            </w:pPr>
            <w:r>
              <w:t>Non</w:t>
            </w:r>
          </w:p>
        </w:tc>
      </w:tr>
      <w:tr w:rsidR="004052DE" w14:paraId="56A594EA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09074D85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161A9A3B" w14:textId="3F8FC1B7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159B7725" w14:textId="4ACBFFB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08367247" w14:textId="0D37C1A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2BCACB3C" w14:textId="4B1E9A43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1DE3948A" w14:textId="3DD270F9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3EC64082" w14:textId="18D988E8" w:rsidR="004052DE" w:rsidRDefault="004052DE" w:rsidP="004052DE">
            <w:pPr>
              <w:jc w:val="center"/>
            </w:pPr>
            <w:r>
              <w:t>Non</w:t>
            </w:r>
          </w:p>
        </w:tc>
      </w:tr>
    </w:tbl>
    <w:p w14:paraId="32294FD8" w14:textId="77777777" w:rsidR="004052DE" w:rsidRPr="004052DE" w:rsidRDefault="004052DE" w:rsidP="004052DE"/>
    <w:p w14:paraId="293DB051" w14:textId="196ADAD5" w:rsidR="00EF6A67" w:rsidRDefault="00EF6A67" w:rsidP="00EF6A67">
      <w:pPr>
        <w:pStyle w:val="Titre2"/>
      </w:pPr>
      <w:r>
        <w:t>Détruire ou capturer un donjon</w:t>
      </w:r>
    </w:p>
    <w:p w14:paraId="01A2E6C9" w14:textId="77777777" w:rsidR="00ED1F11" w:rsidRDefault="00EF6A67" w:rsidP="00EF6A67">
      <w:r>
        <w:t>Cette extension permet</w:t>
      </w:r>
      <w:r w:rsidR="00ED1F11">
        <w:t xml:space="preserve"> avec 3 troupes attaquantes d’un donjon adverse :</w:t>
      </w:r>
    </w:p>
    <w:p w14:paraId="6B9A01B2" w14:textId="5E99652E" w:rsidR="00ED1F11" w:rsidRDefault="00ED1F11" w:rsidP="00ED1F11">
      <w:pPr>
        <w:pStyle w:val="Paragraphedeliste"/>
        <w:numPr>
          <w:ilvl w:val="0"/>
          <w:numId w:val="1"/>
        </w:numPr>
      </w:pPr>
      <w:r>
        <w:t>Soit de détruire le donjon adverse ; les troupes attaques retournent dans leur réserve.</w:t>
      </w:r>
    </w:p>
    <w:p w14:paraId="3EA1CD92" w14:textId="29C91673" w:rsidR="00EF6A67" w:rsidRDefault="00ED1F11" w:rsidP="00ED1F11">
      <w:pPr>
        <w:pStyle w:val="Paragraphedeliste"/>
        <w:numPr>
          <w:ilvl w:val="0"/>
          <w:numId w:val="1"/>
        </w:numPr>
      </w:pPr>
      <w:r>
        <w:t>Soit de capturer le donjon adverse, qui prend alors la couleur des troupes attaquantes ; les troupes attaquantes ont envoyées à la défausse dans ce cas.</w:t>
      </w:r>
    </w:p>
    <w:p w14:paraId="72A227E5" w14:textId="583E73D6" w:rsidR="008F7BFE" w:rsidRDefault="008F7BFE" w:rsidP="008F7BFE">
      <w:pPr>
        <w:pStyle w:val="Titre2"/>
      </w:pPr>
      <w:r>
        <w:t xml:space="preserve">Arrêt </w:t>
      </w:r>
      <w:r w:rsidR="00692599">
        <w:t xml:space="preserve">de la partie </w:t>
      </w:r>
      <w:r w:rsidR="009E0240">
        <w:t>sur défaut</w:t>
      </w:r>
      <w:r>
        <w:t xml:space="preserve"> d</w:t>
      </w:r>
      <w:r w:rsidR="00A64971">
        <w:t>e troupes</w:t>
      </w:r>
    </w:p>
    <w:p w14:paraId="10B7D0B5" w14:textId="3171BD4D" w:rsidR="00D95CE8" w:rsidRDefault="00A64971" w:rsidP="002107B8">
      <w:r>
        <w:t xml:space="preserve">Si le </w:t>
      </w:r>
      <w:r w:rsidRPr="002107B8">
        <w:rPr>
          <w:b/>
          <w:bCs/>
        </w:rPr>
        <w:t>nombre de troupes</w:t>
      </w:r>
      <w:r w:rsidR="00E07A1B" w:rsidRPr="002107B8">
        <w:rPr>
          <w:b/>
          <w:bCs/>
        </w:rPr>
        <w:t xml:space="preserve"> </w:t>
      </w:r>
      <w:r>
        <w:t>d’un joueur</w:t>
      </w:r>
      <w:r w:rsidR="002107B8">
        <w:t xml:space="preserve"> (</w:t>
      </w:r>
      <w:r w:rsidR="002107B8">
        <w:t>sur le plateau</w:t>
      </w:r>
      <w:r w:rsidR="002107B8">
        <w:t xml:space="preserve"> et dans sa réserve)</w:t>
      </w:r>
      <w:r w:rsidR="00475C42">
        <w:t>, à la fin de son tour,</w:t>
      </w:r>
      <w:r>
        <w:t xml:space="preserve"> est </w:t>
      </w:r>
      <w:r w:rsidRPr="002107B8">
        <w:rPr>
          <w:b/>
          <w:bCs/>
        </w:rPr>
        <w:t xml:space="preserve">inférieur </w:t>
      </w:r>
      <w:r w:rsidR="00475C42" w:rsidRPr="002107B8">
        <w:rPr>
          <w:b/>
          <w:bCs/>
        </w:rPr>
        <w:t xml:space="preserve">ou égal </w:t>
      </w:r>
      <w:r w:rsidRPr="002107B8">
        <w:rPr>
          <w:b/>
          <w:bCs/>
        </w:rPr>
        <w:t xml:space="preserve">à </w:t>
      </w:r>
      <w:r w:rsidR="002107B8">
        <w:rPr>
          <w:b/>
          <w:bCs/>
        </w:rPr>
        <w:t>6</w:t>
      </w:r>
      <w:r>
        <w:t xml:space="preserve"> alors la partie s’arrête immédiatement</w:t>
      </w:r>
      <w:r w:rsidR="00504661">
        <w:t>.</w:t>
      </w:r>
    </w:p>
    <w:p w14:paraId="6442BE8E" w14:textId="68A563DD" w:rsidR="002107B8" w:rsidRDefault="002107B8" w:rsidP="002107B8">
      <w:pPr>
        <w:pStyle w:val="Titre2"/>
      </w:pPr>
      <w:r>
        <w:t>Limitation des</w:t>
      </w:r>
      <w:r>
        <w:t xml:space="preserve"> troupes</w:t>
      </w:r>
      <w:r>
        <w:t xml:space="preserve"> </w:t>
      </w:r>
      <w:r w:rsidR="00F21C3B">
        <w:t>par</w:t>
      </w:r>
      <w:r>
        <w:t xml:space="preserve"> tuile</w:t>
      </w:r>
    </w:p>
    <w:p w14:paraId="1CDF2D66" w14:textId="24B141CF" w:rsidR="002107B8" w:rsidRDefault="002107B8" w:rsidP="002107B8">
      <w:r>
        <w:t xml:space="preserve">Le nombre de troupes de chaque tuile doit être </w:t>
      </w:r>
      <w:r w:rsidRPr="002107B8">
        <w:rPr>
          <w:b/>
          <w:bCs/>
        </w:rPr>
        <w:t>inférieur ou égale à 6</w:t>
      </w:r>
      <w:r>
        <w:t>, à la fin de chaque tour de jeu.</w:t>
      </w:r>
    </w:p>
    <w:p w14:paraId="0F62078B" w14:textId="42EEBBC6" w:rsidR="009B5789" w:rsidRDefault="009B5789" w:rsidP="009B5789">
      <w:pPr>
        <w:pStyle w:val="Titre2"/>
      </w:pPr>
      <w:r>
        <w:t xml:space="preserve">Diminuer les aléas </w:t>
      </w:r>
      <w:r w:rsidR="00D415A6">
        <w:t>des positions de départ</w:t>
      </w:r>
    </w:p>
    <w:p w14:paraId="42609C89" w14:textId="192E63EA" w:rsidR="009B5789" w:rsidRDefault="00D415A6" w:rsidP="002107B8">
      <w:r>
        <w:t>A examiner ; c’est une requête d’un joueur qui n’aime pas le hasard …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EF9A2D" w14:textId="77777777" w:rsidR="00AA6636" w:rsidRDefault="00AA6636" w:rsidP="00341DCC">
      <w:pPr>
        <w:spacing w:after="0" w:line="240" w:lineRule="auto"/>
      </w:pPr>
      <w:r>
        <w:separator/>
      </w:r>
    </w:p>
  </w:endnote>
  <w:endnote w:type="continuationSeparator" w:id="0">
    <w:p w14:paraId="6A236793" w14:textId="77777777" w:rsidR="00AA6636" w:rsidRDefault="00AA6636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8BADAC" w14:textId="77777777" w:rsidR="00AA6636" w:rsidRDefault="00AA6636" w:rsidP="00341DCC">
      <w:pPr>
        <w:spacing w:after="0" w:line="240" w:lineRule="auto"/>
      </w:pPr>
      <w:r>
        <w:separator/>
      </w:r>
    </w:p>
  </w:footnote>
  <w:footnote w:type="continuationSeparator" w:id="0">
    <w:p w14:paraId="7F412674" w14:textId="77777777" w:rsidR="00AA6636" w:rsidRDefault="00AA6636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3CF4753E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B86011">
      <w:rPr>
        <w:noProof/>
        <w:sz w:val="16"/>
        <w:szCs w:val="16"/>
      </w:rPr>
      <w:t>2024-0626-1914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25.5pt;height:32.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07B8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0C3"/>
    <w:rsid w:val="00441926"/>
    <w:rsid w:val="00442F61"/>
    <w:rsid w:val="00444420"/>
    <w:rsid w:val="00445004"/>
    <w:rsid w:val="004451C5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2CFD"/>
    <w:rsid w:val="007C3EC4"/>
    <w:rsid w:val="007C7EC8"/>
    <w:rsid w:val="007D1E94"/>
    <w:rsid w:val="007D41B4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103D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99C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23D0"/>
    <w:rsid w:val="008D3C55"/>
    <w:rsid w:val="008D6E8C"/>
    <w:rsid w:val="008D6FAD"/>
    <w:rsid w:val="008E08F2"/>
    <w:rsid w:val="008E0F40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F4D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601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70F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7B"/>
    <w:rsid w:val="00D83EEC"/>
    <w:rsid w:val="00D84CCB"/>
    <w:rsid w:val="00D86DB0"/>
    <w:rsid w:val="00D94200"/>
    <w:rsid w:val="00D94DBE"/>
    <w:rsid w:val="00D95CE8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4E35"/>
    <w:rsid w:val="00F16CE3"/>
    <w:rsid w:val="00F1765B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2024</Words>
  <Characters>11138</Characters>
  <Application>Microsoft Office Word</Application>
  <DocSecurity>0</DocSecurity>
  <Lines>92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34</cp:revision>
  <cp:lastPrinted>2024-06-26T17:14:00Z</cp:lastPrinted>
  <dcterms:created xsi:type="dcterms:W3CDTF">2024-06-25T21:24:00Z</dcterms:created>
  <dcterms:modified xsi:type="dcterms:W3CDTF">2024-06-26T17:14:00Z</dcterms:modified>
</cp:coreProperties>
</file>